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D45C38" w14:textId="77777777" w:rsidR="009D3A52" w:rsidRDefault="00630045" w:rsidP="00630045">
      <w:pPr>
        <w:jc w:val="center"/>
        <w:rPr>
          <w:b/>
          <w:sz w:val="48"/>
          <w:szCs w:val="48"/>
        </w:rPr>
      </w:pPr>
      <w:r>
        <w:rPr>
          <w:b/>
          <w:sz w:val="48"/>
          <w:szCs w:val="48"/>
        </w:rPr>
        <w:t>PROGETTO EIDOS A CIVITA</w:t>
      </w:r>
    </w:p>
    <w:p w14:paraId="6DE28949" w14:textId="77777777" w:rsidR="00630045" w:rsidRDefault="00630045" w:rsidP="00630045">
      <w:pPr>
        <w:jc w:val="center"/>
        <w:rPr>
          <w:b/>
          <w:sz w:val="48"/>
          <w:szCs w:val="48"/>
        </w:rPr>
      </w:pPr>
    </w:p>
    <w:p w14:paraId="26B9B786" w14:textId="77777777" w:rsidR="00630045" w:rsidRDefault="00630045" w:rsidP="00630045">
      <w:pPr>
        <w:jc w:val="center"/>
        <w:rPr>
          <w:b/>
          <w:sz w:val="44"/>
          <w:szCs w:val="44"/>
        </w:rPr>
      </w:pPr>
      <w:r>
        <w:rPr>
          <w:b/>
          <w:sz w:val="44"/>
          <w:szCs w:val="44"/>
        </w:rPr>
        <w:t>Comunicato stampa</w:t>
      </w:r>
    </w:p>
    <w:p w14:paraId="3DC2543D" w14:textId="77777777" w:rsidR="00630045" w:rsidRDefault="00630045" w:rsidP="00630045">
      <w:pPr>
        <w:jc w:val="center"/>
        <w:rPr>
          <w:b/>
          <w:sz w:val="44"/>
          <w:szCs w:val="44"/>
        </w:rPr>
      </w:pPr>
    </w:p>
    <w:p w14:paraId="632689B7" w14:textId="157AF350" w:rsidR="00624628" w:rsidRDefault="00A210F3" w:rsidP="00630045">
      <w:pPr>
        <w:rPr>
          <w:sz w:val="36"/>
          <w:szCs w:val="36"/>
        </w:rPr>
      </w:pPr>
      <w:r>
        <w:rPr>
          <w:sz w:val="36"/>
          <w:szCs w:val="36"/>
        </w:rPr>
        <w:t>Un borgo sospeso, nel tempo e nello spazio. E un gruppo di artisti che si è dedicato a popolarlo e interpretarlo, con opere, percorsi, immagini, azioni. È questo il senso di Progetto Eidos a Civita di Bagnoregio, il piccolo e celebre centro medievale dell’Alto Lazio</w:t>
      </w:r>
      <w:r w:rsidR="00DE780F">
        <w:rPr>
          <w:sz w:val="36"/>
          <w:szCs w:val="36"/>
        </w:rPr>
        <w:t>, che si apre all’arte contemporanea il 26 settembre</w:t>
      </w:r>
      <w:r w:rsidR="006156EF">
        <w:rPr>
          <w:sz w:val="36"/>
          <w:szCs w:val="36"/>
        </w:rPr>
        <w:t xml:space="preserve"> 2026</w:t>
      </w:r>
      <w:r w:rsidR="00DE780F">
        <w:rPr>
          <w:sz w:val="36"/>
          <w:szCs w:val="36"/>
        </w:rPr>
        <w:t xml:space="preserve"> con un mosaico di eventi</w:t>
      </w:r>
      <w:r w:rsidR="00624628">
        <w:rPr>
          <w:sz w:val="36"/>
          <w:szCs w:val="36"/>
        </w:rPr>
        <w:t xml:space="preserve"> per 15 giorni</w:t>
      </w:r>
      <w:r>
        <w:rPr>
          <w:sz w:val="36"/>
          <w:szCs w:val="36"/>
        </w:rPr>
        <w:t>. Un filo d’arte che si dirama tra case e vie e giardini e vertigini di panorami</w:t>
      </w:r>
      <w:r w:rsidR="00DE780F">
        <w:rPr>
          <w:sz w:val="36"/>
          <w:szCs w:val="36"/>
        </w:rPr>
        <w:t>;</w:t>
      </w:r>
      <w:r>
        <w:rPr>
          <w:sz w:val="36"/>
          <w:szCs w:val="36"/>
        </w:rPr>
        <w:t xml:space="preserve"> e si diffonde in mostre, perfor</w:t>
      </w:r>
      <w:r w:rsidR="00F421D6">
        <w:rPr>
          <w:sz w:val="36"/>
          <w:szCs w:val="36"/>
        </w:rPr>
        <w:t>mance, installazioni</w:t>
      </w:r>
      <w:r w:rsidR="00DE780F">
        <w:rPr>
          <w:sz w:val="36"/>
          <w:szCs w:val="36"/>
        </w:rPr>
        <w:t xml:space="preserve">, </w:t>
      </w:r>
      <w:r w:rsidR="00E7255A">
        <w:rPr>
          <w:sz w:val="36"/>
          <w:szCs w:val="36"/>
        </w:rPr>
        <w:t xml:space="preserve">reading, </w:t>
      </w:r>
      <w:r w:rsidR="00DE780F">
        <w:rPr>
          <w:sz w:val="36"/>
          <w:szCs w:val="36"/>
        </w:rPr>
        <w:t xml:space="preserve">video. </w:t>
      </w:r>
      <w:r w:rsidR="00F421D6">
        <w:rPr>
          <w:sz w:val="36"/>
          <w:szCs w:val="36"/>
        </w:rPr>
        <w:t xml:space="preserve">Rievoca questo percorso d’arte la </w:t>
      </w:r>
      <w:r w:rsidR="009B6F46">
        <w:rPr>
          <w:sz w:val="36"/>
          <w:szCs w:val="36"/>
        </w:rPr>
        <w:t xml:space="preserve">storica </w:t>
      </w:r>
      <w:r w:rsidR="00F05F10">
        <w:rPr>
          <w:sz w:val="36"/>
          <w:szCs w:val="36"/>
        </w:rPr>
        <w:t>doppia vocazione</w:t>
      </w:r>
      <w:r w:rsidR="00F421D6">
        <w:rPr>
          <w:sz w:val="36"/>
          <w:szCs w:val="36"/>
        </w:rPr>
        <w:t xml:space="preserve"> di Civita: splendida isola sul suo speron</w:t>
      </w:r>
      <w:r w:rsidR="009B6F46">
        <w:rPr>
          <w:sz w:val="36"/>
          <w:szCs w:val="36"/>
        </w:rPr>
        <w:t xml:space="preserve">e di roccia e crocevia nei secoli </w:t>
      </w:r>
      <w:r w:rsidR="00F421D6">
        <w:rPr>
          <w:sz w:val="36"/>
          <w:szCs w:val="36"/>
        </w:rPr>
        <w:t xml:space="preserve">di commerci e pellegrinaggi; la via Francigena le passa accanto. </w:t>
      </w:r>
      <w:r w:rsidR="00DE780F">
        <w:rPr>
          <w:sz w:val="36"/>
          <w:szCs w:val="36"/>
        </w:rPr>
        <w:t xml:space="preserve">Il racconto qui deve partire dal paese, che somiglia </w:t>
      </w:r>
      <w:r w:rsidR="00F421D6">
        <w:rPr>
          <w:sz w:val="36"/>
          <w:szCs w:val="36"/>
        </w:rPr>
        <w:t xml:space="preserve">a </w:t>
      </w:r>
      <w:r w:rsidR="00DE780F">
        <w:rPr>
          <w:sz w:val="36"/>
          <w:szCs w:val="36"/>
        </w:rPr>
        <w:t>un vascello pronto a salpare sul mare dei c</w:t>
      </w:r>
      <w:r w:rsidR="00F421D6">
        <w:rPr>
          <w:sz w:val="36"/>
          <w:szCs w:val="36"/>
        </w:rPr>
        <w:t>alanchi della Tuscia, ormeggiato</w:t>
      </w:r>
      <w:r w:rsidR="00DE780F">
        <w:rPr>
          <w:sz w:val="36"/>
          <w:szCs w:val="36"/>
        </w:rPr>
        <w:t xml:space="preserve"> alla “terraferma” attraverso un ponte pedonale. Civita, frazione di Bagnoregio, è stata a lungo nota come “la città che muore” per le frane che l’hanno sezionata e consumata e, allo stesso tempo, conservata in una capsula temporale. Oggi è una “città fenice” che proprio dalle sue frane e dalle</w:t>
      </w:r>
      <w:r w:rsidR="00314A7F">
        <w:rPr>
          <w:sz w:val="36"/>
          <w:szCs w:val="36"/>
        </w:rPr>
        <w:t xml:space="preserve"> sue fratture è rinata, in</w:t>
      </w:r>
      <w:r w:rsidR="00DE780F">
        <w:rPr>
          <w:sz w:val="36"/>
          <w:szCs w:val="36"/>
        </w:rPr>
        <w:t xml:space="preserve"> parte consolidata, </w:t>
      </w:r>
      <w:r w:rsidR="00314A7F">
        <w:rPr>
          <w:sz w:val="36"/>
          <w:szCs w:val="36"/>
        </w:rPr>
        <w:t xml:space="preserve">controllata, in equilibrio sulle oscillazioni del terreno: </w:t>
      </w:r>
      <w:r w:rsidR="00DE780F">
        <w:rPr>
          <w:sz w:val="36"/>
          <w:szCs w:val="36"/>
        </w:rPr>
        <w:t xml:space="preserve">capolavoro di resilienza </w:t>
      </w:r>
      <w:r w:rsidR="00624628">
        <w:rPr>
          <w:sz w:val="36"/>
          <w:szCs w:val="36"/>
        </w:rPr>
        <w:t xml:space="preserve">umana </w:t>
      </w:r>
      <w:r w:rsidR="00314A7F">
        <w:rPr>
          <w:sz w:val="36"/>
          <w:szCs w:val="36"/>
        </w:rPr>
        <w:t>e dinamiche naturali</w:t>
      </w:r>
      <w:r w:rsidR="00624628">
        <w:rPr>
          <w:sz w:val="36"/>
          <w:szCs w:val="36"/>
        </w:rPr>
        <w:t xml:space="preserve"> </w:t>
      </w:r>
      <w:r w:rsidR="00DE780F">
        <w:rPr>
          <w:sz w:val="36"/>
          <w:szCs w:val="36"/>
        </w:rPr>
        <w:t xml:space="preserve">in un territorio splendido e fragile insieme. </w:t>
      </w:r>
    </w:p>
    <w:p w14:paraId="587E1E5A" w14:textId="77777777" w:rsidR="00630045" w:rsidRPr="00837235" w:rsidRDefault="00624628" w:rsidP="00630045">
      <w:pPr>
        <w:rPr>
          <w:sz w:val="36"/>
          <w:szCs w:val="36"/>
        </w:rPr>
      </w:pPr>
      <w:r>
        <w:rPr>
          <w:sz w:val="36"/>
          <w:szCs w:val="36"/>
        </w:rPr>
        <w:t xml:space="preserve">Il Progetto Eidos va oltre la classica esposizione ma prova a farsi sismografo e lente magnificante </w:t>
      </w:r>
      <w:r w:rsidR="009B6F46">
        <w:rPr>
          <w:sz w:val="36"/>
          <w:szCs w:val="36"/>
        </w:rPr>
        <w:t xml:space="preserve">(in greco antico Eidos significa </w:t>
      </w:r>
      <w:r w:rsidR="009B6F46">
        <w:rPr>
          <w:sz w:val="36"/>
          <w:szCs w:val="36"/>
        </w:rPr>
        <w:lastRenderedPageBreak/>
        <w:t xml:space="preserve">“visione”) </w:t>
      </w:r>
      <w:r>
        <w:rPr>
          <w:sz w:val="36"/>
          <w:szCs w:val="36"/>
        </w:rPr>
        <w:t>entrando nel tessuto</w:t>
      </w:r>
      <w:r w:rsidR="00744607">
        <w:rPr>
          <w:sz w:val="36"/>
          <w:szCs w:val="36"/>
        </w:rPr>
        <w:t xml:space="preserve"> urbano e nel corpo </w:t>
      </w:r>
      <w:r w:rsidR="00F421D6">
        <w:rPr>
          <w:sz w:val="36"/>
          <w:szCs w:val="36"/>
        </w:rPr>
        <w:t>del luogo</w:t>
      </w:r>
      <w:r>
        <w:rPr>
          <w:sz w:val="36"/>
          <w:szCs w:val="36"/>
        </w:rPr>
        <w:t>: dai giardini e d</w:t>
      </w:r>
      <w:r w:rsidR="00F421D6">
        <w:rPr>
          <w:sz w:val="36"/>
          <w:szCs w:val="36"/>
        </w:rPr>
        <w:t>ai terrazzi che si affacciano su</w:t>
      </w:r>
      <w:r>
        <w:rPr>
          <w:sz w:val="36"/>
          <w:szCs w:val="36"/>
        </w:rPr>
        <w:t xml:space="preserve"> precipizi a un’antica cisterna di epoca romana, dalle memorie etrusche alle suggestioni medievali</w:t>
      </w:r>
      <w:r w:rsidR="00F421D6">
        <w:rPr>
          <w:sz w:val="36"/>
          <w:szCs w:val="36"/>
        </w:rPr>
        <w:t>, fino ai recenti interventi sulle frane che attraversano i rioni</w:t>
      </w:r>
      <w:r>
        <w:rPr>
          <w:sz w:val="36"/>
          <w:szCs w:val="36"/>
        </w:rPr>
        <w:t xml:space="preserve"> e ai miraggi</w:t>
      </w:r>
      <w:r w:rsidR="00F421D6">
        <w:rPr>
          <w:sz w:val="36"/>
          <w:szCs w:val="36"/>
        </w:rPr>
        <w:t xml:space="preserve"> di prossimi, possibili futuri</w:t>
      </w:r>
      <w:r>
        <w:rPr>
          <w:sz w:val="36"/>
          <w:szCs w:val="36"/>
        </w:rPr>
        <w:t>.</w:t>
      </w:r>
      <w:r w:rsidR="00F421D6">
        <w:rPr>
          <w:sz w:val="36"/>
          <w:szCs w:val="36"/>
        </w:rPr>
        <w:t xml:space="preserve"> </w:t>
      </w:r>
      <w:proofErr w:type="gramStart"/>
      <w:r w:rsidR="00F421D6">
        <w:rPr>
          <w:sz w:val="36"/>
          <w:szCs w:val="36"/>
        </w:rPr>
        <w:t>Il</w:t>
      </w:r>
      <w:r w:rsidR="009B6F46">
        <w:rPr>
          <w:sz w:val="36"/>
          <w:szCs w:val="36"/>
        </w:rPr>
        <w:t xml:space="preserve"> </w:t>
      </w:r>
      <w:r w:rsidR="00F421D6">
        <w:rPr>
          <w:sz w:val="36"/>
          <w:szCs w:val="36"/>
        </w:rPr>
        <w:t xml:space="preserve"> curatore</w:t>
      </w:r>
      <w:proofErr w:type="gramEnd"/>
      <w:r w:rsidR="00F421D6">
        <w:rPr>
          <w:sz w:val="36"/>
          <w:szCs w:val="36"/>
        </w:rPr>
        <w:t xml:space="preserve"> Fabio Sindici, </w:t>
      </w:r>
      <w:r w:rsidR="009B6F46">
        <w:rPr>
          <w:sz w:val="36"/>
          <w:szCs w:val="36"/>
        </w:rPr>
        <w:t xml:space="preserve">il geologo Claudio Margottini, principale autore del salvataggio di Civita, </w:t>
      </w:r>
      <w:r w:rsidR="00F421D6">
        <w:rPr>
          <w:sz w:val="36"/>
          <w:szCs w:val="36"/>
        </w:rPr>
        <w:t xml:space="preserve">la co-curatrice Adina </w:t>
      </w:r>
      <w:proofErr w:type="spellStart"/>
      <w:r w:rsidR="00F421D6">
        <w:rPr>
          <w:sz w:val="36"/>
          <w:szCs w:val="36"/>
        </w:rPr>
        <w:t>Drinceanu</w:t>
      </w:r>
      <w:proofErr w:type="spellEnd"/>
      <w:r w:rsidR="00F421D6">
        <w:rPr>
          <w:sz w:val="36"/>
          <w:szCs w:val="36"/>
        </w:rPr>
        <w:t xml:space="preserve"> e gli artisti hanno agito in una so</w:t>
      </w:r>
      <w:r w:rsidR="009B6F46">
        <w:rPr>
          <w:sz w:val="36"/>
          <w:szCs w:val="36"/>
        </w:rPr>
        <w:t>rta di complicità, tra di loro</w:t>
      </w:r>
      <w:r w:rsidR="00F421D6">
        <w:rPr>
          <w:sz w:val="36"/>
          <w:szCs w:val="36"/>
        </w:rPr>
        <w:t xml:space="preserve"> e con il territorio dalla storia millenaria, indagando il senso della bellezza in bilico, sempre pronta a spiccare </w:t>
      </w:r>
      <w:r w:rsidR="00B94E63">
        <w:rPr>
          <w:sz w:val="36"/>
          <w:szCs w:val="36"/>
        </w:rPr>
        <w:t xml:space="preserve">idealmente </w:t>
      </w:r>
      <w:r w:rsidR="00F421D6">
        <w:rPr>
          <w:sz w:val="36"/>
          <w:szCs w:val="36"/>
        </w:rPr>
        <w:t>un sal</w:t>
      </w:r>
      <w:r w:rsidR="009B6F46">
        <w:rPr>
          <w:sz w:val="36"/>
          <w:szCs w:val="36"/>
        </w:rPr>
        <w:t>to nel cielo mistico sul quale si affaccia l’eremo di</w:t>
      </w:r>
      <w:r w:rsidR="00F421D6">
        <w:rPr>
          <w:sz w:val="36"/>
          <w:szCs w:val="36"/>
        </w:rPr>
        <w:t xml:space="preserve"> San Bona</w:t>
      </w:r>
      <w:r w:rsidR="009B6F46">
        <w:rPr>
          <w:sz w:val="36"/>
          <w:szCs w:val="36"/>
        </w:rPr>
        <w:t xml:space="preserve">ventura da Bagnoregio, proprio di fronte a Civita. Così nella Casa Greco, </w:t>
      </w:r>
      <w:r w:rsidR="00E7255A">
        <w:rPr>
          <w:sz w:val="36"/>
          <w:szCs w:val="36"/>
        </w:rPr>
        <w:t xml:space="preserve">edificio che risale al Medioevo, </w:t>
      </w:r>
      <w:r w:rsidR="009B6F46">
        <w:rPr>
          <w:sz w:val="36"/>
          <w:szCs w:val="36"/>
        </w:rPr>
        <w:t xml:space="preserve">dirimpettaia di una delle frane principali – oggi consolidata – le </w:t>
      </w:r>
      <w:r w:rsidR="00FB0FC4">
        <w:rPr>
          <w:sz w:val="36"/>
          <w:szCs w:val="36"/>
        </w:rPr>
        <w:t xml:space="preserve">grandi carte della serie dei </w:t>
      </w:r>
      <w:r w:rsidR="00FB0FC4" w:rsidRPr="00FB0FC4">
        <w:rPr>
          <w:i/>
          <w:sz w:val="36"/>
          <w:szCs w:val="36"/>
        </w:rPr>
        <w:t>Nuovi Orizzonti</w:t>
      </w:r>
      <w:r w:rsidR="009B6F46">
        <w:rPr>
          <w:sz w:val="36"/>
          <w:szCs w:val="36"/>
        </w:rPr>
        <w:t xml:space="preserve"> </w:t>
      </w:r>
      <w:r w:rsidR="00FB0FC4">
        <w:rPr>
          <w:sz w:val="36"/>
          <w:szCs w:val="36"/>
        </w:rPr>
        <w:t xml:space="preserve">del californiano Sean </w:t>
      </w:r>
      <w:proofErr w:type="spellStart"/>
      <w:r w:rsidR="00FB0FC4">
        <w:rPr>
          <w:sz w:val="36"/>
          <w:szCs w:val="36"/>
        </w:rPr>
        <w:t>Gall</w:t>
      </w:r>
      <w:proofErr w:type="spellEnd"/>
      <w:r w:rsidR="00FB0FC4">
        <w:rPr>
          <w:sz w:val="36"/>
          <w:szCs w:val="36"/>
        </w:rPr>
        <w:t xml:space="preserve"> attraversate da linee sottili e ondulate come i movimenti della terra e dell’anima si specchiano nella fragilità del territorio; i paesaggi astratti del pittore romano Luca Di Luzio evocano geografie in movimento e assestamento e dialogano con le sagome di legno dipinte della brasiliana Luciana Pretta </w:t>
      </w:r>
      <w:proofErr w:type="spellStart"/>
      <w:r w:rsidR="00FB0FC4">
        <w:rPr>
          <w:sz w:val="36"/>
          <w:szCs w:val="36"/>
        </w:rPr>
        <w:t>Dos</w:t>
      </w:r>
      <w:proofErr w:type="spellEnd"/>
      <w:r w:rsidR="00FB0FC4">
        <w:rPr>
          <w:sz w:val="36"/>
          <w:szCs w:val="36"/>
        </w:rPr>
        <w:t xml:space="preserve"> Santos, </w:t>
      </w:r>
      <w:r w:rsidR="000938C0">
        <w:rPr>
          <w:sz w:val="36"/>
          <w:szCs w:val="36"/>
        </w:rPr>
        <w:t xml:space="preserve">sculture come </w:t>
      </w:r>
      <w:r w:rsidR="00FB0FC4">
        <w:rPr>
          <w:sz w:val="36"/>
          <w:szCs w:val="36"/>
        </w:rPr>
        <w:t>frammenti morbidi di terreno che fanno pensare a zattere di salvataggio per lo sguar</w:t>
      </w:r>
      <w:r w:rsidR="000938C0">
        <w:rPr>
          <w:sz w:val="36"/>
          <w:szCs w:val="36"/>
        </w:rPr>
        <w:t xml:space="preserve">do. Ognuno a suo modo, i tre artisti compongono nella mostra </w:t>
      </w:r>
      <w:r w:rsidR="000938C0" w:rsidRPr="000938C0">
        <w:rPr>
          <w:i/>
          <w:sz w:val="36"/>
          <w:szCs w:val="36"/>
        </w:rPr>
        <w:t>La linea</w:t>
      </w:r>
      <w:r w:rsidR="00FB0FC4" w:rsidRPr="000938C0">
        <w:rPr>
          <w:i/>
          <w:sz w:val="36"/>
          <w:szCs w:val="36"/>
        </w:rPr>
        <w:t xml:space="preserve"> </w:t>
      </w:r>
      <w:r w:rsidR="000938C0" w:rsidRPr="000938C0">
        <w:rPr>
          <w:i/>
          <w:sz w:val="36"/>
          <w:szCs w:val="36"/>
        </w:rPr>
        <w:t>è mobile</w:t>
      </w:r>
      <w:r w:rsidR="000938C0">
        <w:rPr>
          <w:i/>
          <w:sz w:val="36"/>
          <w:szCs w:val="36"/>
        </w:rPr>
        <w:t xml:space="preserve"> </w:t>
      </w:r>
      <w:r w:rsidR="000938C0">
        <w:rPr>
          <w:sz w:val="36"/>
          <w:szCs w:val="36"/>
        </w:rPr>
        <w:t>un racconto plurale di derive e congiungimenti che si addice alla storia e alla geologia di Civita e dei suoi calanchi. Casa Greco è anche il perno di altre installazioni, come i delicati scarab</w:t>
      </w:r>
      <w:r w:rsidR="00E7255A">
        <w:rPr>
          <w:sz w:val="36"/>
          <w:szCs w:val="36"/>
        </w:rPr>
        <w:t xml:space="preserve">occhi e le poesie di </w:t>
      </w:r>
      <w:proofErr w:type="spellStart"/>
      <w:r w:rsidR="00E7255A">
        <w:rPr>
          <w:sz w:val="36"/>
          <w:szCs w:val="36"/>
        </w:rPr>
        <w:t>Voir</w:t>
      </w:r>
      <w:proofErr w:type="spellEnd"/>
      <w:r w:rsidR="00E7255A">
        <w:rPr>
          <w:sz w:val="36"/>
          <w:szCs w:val="36"/>
        </w:rPr>
        <w:t xml:space="preserve"> </w:t>
      </w:r>
      <w:proofErr w:type="spellStart"/>
      <w:r w:rsidR="00E7255A">
        <w:rPr>
          <w:sz w:val="36"/>
          <w:szCs w:val="36"/>
        </w:rPr>
        <w:t>Humain</w:t>
      </w:r>
      <w:proofErr w:type="spellEnd"/>
      <w:r w:rsidR="00E7255A">
        <w:rPr>
          <w:sz w:val="36"/>
          <w:szCs w:val="36"/>
        </w:rPr>
        <w:t xml:space="preserve"> e Federica </w:t>
      </w:r>
      <w:r w:rsidR="000938C0">
        <w:rPr>
          <w:sz w:val="36"/>
          <w:szCs w:val="36"/>
        </w:rPr>
        <w:t xml:space="preserve">Ilacqua, </w:t>
      </w:r>
      <w:r w:rsidR="00F95006">
        <w:rPr>
          <w:sz w:val="36"/>
          <w:szCs w:val="36"/>
        </w:rPr>
        <w:t xml:space="preserve">foglietti </w:t>
      </w:r>
      <w:r w:rsidR="000938C0">
        <w:rPr>
          <w:sz w:val="36"/>
          <w:szCs w:val="36"/>
        </w:rPr>
        <w:t xml:space="preserve">riuniti in una coperta-mosaico adagiata su un letto </w:t>
      </w:r>
      <w:r w:rsidR="00B94E63">
        <w:rPr>
          <w:sz w:val="36"/>
          <w:szCs w:val="36"/>
        </w:rPr>
        <w:t>di design, a contrappunto n</w:t>
      </w:r>
      <w:r w:rsidR="000938C0">
        <w:rPr>
          <w:sz w:val="36"/>
          <w:szCs w:val="36"/>
        </w:rPr>
        <w:t>ella d</w:t>
      </w:r>
      <w:r w:rsidR="00B94E63">
        <w:rPr>
          <w:sz w:val="36"/>
          <w:szCs w:val="36"/>
        </w:rPr>
        <w:t>imora medievale</w:t>
      </w:r>
      <w:r w:rsidR="000938C0">
        <w:rPr>
          <w:sz w:val="36"/>
          <w:szCs w:val="36"/>
        </w:rPr>
        <w:t xml:space="preserve">. </w:t>
      </w:r>
      <w:r w:rsidR="00B94E63">
        <w:rPr>
          <w:sz w:val="36"/>
          <w:szCs w:val="36"/>
        </w:rPr>
        <w:t xml:space="preserve">O l’ologramma di Dora </w:t>
      </w:r>
      <w:proofErr w:type="spellStart"/>
      <w:r w:rsidR="00B94E63">
        <w:rPr>
          <w:sz w:val="36"/>
          <w:szCs w:val="36"/>
        </w:rPr>
        <w:t>Tass</w:t>
      </w:r>
      <w:proofErr w:type="spellEnd"/>
      <w:r w:rsidR="00B94E63">
        <w:rPr>
          <w:sz w:val="36"/>
          <w:szCs w:val="36"/>
        </w:rPr>
        <w:t>, in cui la vecchia tecnologia, in questo caso un telefono fisso</w:t>
      </w:r>
      <w:r w:rsidR="00D43FAD">
        <w:rPr>
          <w:sz w:val="36"/>
          <w:szCs w:val="36"/>
        </w:rPr>
        <w:t>,</w:t>
      </w:r>
      <w:r w:rsidR="00B94E63">
        <w:rPr>
          <w:sz w:val="36"/>
          <w:szCs w:val="36"/>
        </w:rPr>
        <w:t xml:space="preserve"> diventa presenza e fantasma, una proiezione dal passato </w:t>
      </w:r>
      <w:r w:rsidR="00B94E63">
        <w:rPr>
          <w:sz w:val="36"/>
          <w:szCs w:val="36"/>
        </w:rPr>
        <w:lastRenderedPageBreak/>
        <w:t xml:space="preserve">recente che ambisce al futuro. </w:t>
      </w:r>
      <w:r w:rsidR="00F05F10">
        <w:rPr>
          <w:sz w:val="36"/>
          <w:szCs w:val="36"/>
        </w:rPr>
        <w:t xml:space="preserve">Casa Greco, durante il Progetto Eidos, ospiterà una piccola biblioteca d’arte, </w:t>
      </w:r>
      <w:r w:rsidR="00F95006">
        <w:rPr>
          <w:sz w:val="36"/>
          <w:szCs w:val="36"/>
        </w:rPr>
        <w:t>dedicata</w:t>
      </w:r>
      <w:r w:rsidR="00E7255A">
        <w:rPr>
          <w:sz w:val="36"/>
          <w:szCs w:val="36"/>
        </w:rPr>
        <w:t xml:space="preserve"> al critico Pericle </w:t>
      </w:r>
      <w:proofErr w:type="spellStart"/>
      <w:r w:rsidR="00E7255A">
        <w:rPr>
          <w:sz w:val="36"/>
          <w:szCs w:val="36"/>
        </w:rPr>
        <w:t>Guaglianone</w:t>
      </w:r>
      <w:proofErr w:type="spellEnd"/>
      <w:r w:rsidR="00E7255A">
        <w:rPr>
          <w:sz w:val="36"/>
          <w:szCs w:val="36"/>
        </w:rPr>
        <w:t xml:space="preserve">, recentemente scomparso, </w:t>
      </w:r>
      <w:r w:rsidR="00B94E63">
        <w:rPr>
          <w:sz w:val="36"/>
          <w:szCs w:val="36"/>
        </w:rPr>
        <w:t xml:space="preserve">creata </w:t>
      </w:r>
      <w:r w:rsidR="00F05F10">
        <w:rPr>
          <w:sz w:val="36"/>
          <w:szCs w:val="36"/>
        </w:rPr>
        <w:t xml:space="preserve">attraverso prestiti degli artisti e consultabile dai visitatori. </w:t>
      </w:r>
      <w:r w:rsidR="00696B14">
        <w:rPr>
          <w:sz w:val="36"/>
          <w:szCs w:val="36"/>
        </w:rPr>
        <w:t xml:space="preserve">Un’altra mostra, </w:t>
      </w:r>
      <w:r w:rsidR="00696B14" w:rsidRPr="00696B14">
        <w:rPr>
          <w:i/>
          <w:sz w:val="36"/>
          <w:szCs w:val="36"/>
        </w:rPr>
        <w:t>Noumeni</w:t>
      </w:r>
      <w:r w:rsidR="00696B14">
        <w:rPr>
          <w:sz w:val="36"/>
          <w:szCs w:val="36"/>
        </w:rPr>
        <w:t xml:space="preserve">, soprattutto di sculture, s’intreccia alle opere de </w:t>
      </w:r>
      <w:r w:rsidR="00696B14" w:rsidRPr="00696B14">
        <w:rPr>
          <w:i/>
          <w:sz w:val="36"/>
          <w:szCs w:val="36"/>
        </w:rPr>
        <w:t>La Linea è mobile</w:t>
      </w:r>
      <w:r w:rsidR="00696B14">
        <w:rPr>
          <w:sz w:val="36"/>
          <w:szCs w:val="36"/>
        </w:rPr>
        <w:t>, partendo dall’esterno di Casa Greco per dirigersi verso l’interno di una cisterna romana sotto il suolo di Piazza San Do</w:t>
      </w:r>
      <w:r w:rsidR="00E7255A">
        <w:rPr>
          <w:sz w:val="36"/>
          <w:szCs w:val="36"/>
        </w:rPr>
        <w:t>nato</w:t>
      </w:r>
      <w:r w:rsidR="00B94E63">
        <w:rPr>
          <w:sz w:val="36"/>
          <w:szCs w:val="36"/>
        </w:rPr>
        <w:t xml:space="preserve"> e nelle vie e nei giardini adiacenti</w:t>
      </w:r>
      <w:r w:rsidR="00E7255A">
        <w:rPr>
          <w:sz w:val="36"/>
          <w:szCs w:val="36"/>
        </w:rPr>
        <w:t xml:space="preserve">. </w:t>
      </w:r>
      <w:r w:rsidR="00B94E63">
        <w:rPr>
          <w:sz w:val="36"/>
          <w:szCs w:val="36"/>
        </w:rPr>
        <w:t>Una grande installazione di Silvia Iorio</w:t>
      </w:r>
      <w:r w:rsidR="007073DA">
        <w:rPr>
          <w:sz w:val="36"/>
          <w:szCs w:val="36"/>
        </w:rPr>
        <w:t xml:space="preserve">, interpreta le traiettorie del destino sulla scenografica piazza San Donato. </w:t>
      </w:r>
      <w:r w:rsidR="00E7255A">
        <w:rPr>
          <w:sz w:val="36"/>
          <w:szCs w:val="36"/>
        </w:rPr>
        <w:t>Giocano con l’idea del simulacro e la percezione sensoriale e intellettuale</w:t>
      </w:r>
      <w:r w:rsidR="00696B14">
        <w:rPr>
          <w:sz w:val="36"/>
          <w:szCs w:val="36"/>
        </w:rPr>
        <w:t xml:space="preserve">, le sculture in marmo e ceramica di Valentina Sciarra, artista che opera tra l’Italia e la Bulgaria. La forma </w:t>
      </w:r>
      <w:r w:rsidR="004519BC">
        <w:rPr>
          <w:sz w:val="36"/>
          <w:szCs w:val="36"/>
        </w:rPr>
        <w:t xml:space="preserve">qui </w:t>
      </w:r>
      <w:r w:rsidR="00696B14">
        <w:rPr>
          <w:sz w:val="36"/>
          <w:szCs w:val="36"/>
        </w:rPr>
        <w:t>si fa apparizione</w:t>
      </w:r>
      <w:r w:rsidR="004519BC">
        <w:rPr>
          <w:sz w:val="36"/>
          <w:szCs w:val="36"/>
        </w:rPr>
        <w:t xml:space="preserve"> in una partita s</w:t>
      </w:r>
      <w:r w:rsidR="00E7255A">
        <w:rPr>
          <w:sz w:val="36"/>
          <w:szCs w:val="36"/>
        </w:rPr>
        <w:t>ottile tra energia e</w:t>
      </w:r>
      <w:r w:rsidR="003C6A72">
        <w:rPr>
          <w:sz w:val="36"/>
          <w:szCs w:val="36"/>
        </w:rPr>
        <w:t xml:space="preserve"> materia, </w:t>
      </w:r>
      <w:r w:rsidR="004519BC">
        <w:rPr>
          <w:sz w:val="36"/>
          <w:szCs w:val="36"/>
        </w:rPr>
        <w:t>psiche</w:t>
      </w:r>
      <w:r w:rsidR="00E7255A">
        <w:rPr>
          <w:sz w:val="36"/>
          <w:szCs w:val="36"/>
        </w:rPr>
        <w:t xml:space="preserve"> e sensi</w:t>
      </w:r>
      <w:r w:rsidR="00696B14">
        <w:rPr>
          <w:sz w:val="36"/>
          <w:szCs w:val="36"/>
        </w:rPr>
        <w:t>. E sono degl</w:t>
      </w:r>
      <w:r w:rsidR="007073DA">
        <w:rPr>
          <w:sz w:val="36"/>
          <w:szCs w:val="36"/>
        </w:rPr>
        <w:t xml:space="preserve">i avvistamenti-epifanie i </w:t>
      </w:r>
      <w:proofErr w:type="spellStart"/>
      <w:r w:rsidR="007073DA">
        <w:rPr>
          <w:i/>
          <w:sz w:val="36"/>
          <w:szCs w:val="36"/>
        </w:rPr>
        <w:t>P</w:t>
      </w:r>
      <w:r w:rsidR="007073DA" w:rsidRPr="007073DA">
        <w:rPr>
          <w:i/>
          <w:sz w:val="36"/>
          <w:szCs w:val="36"/>
        </w:rPr>
        <w:t>alantir</w:t>
      </w:r>
      <w:proofErr w:type="spellEnd"/>
      <w:r w:rsidR="007073DA">
        <w:rPr>
          <w:sz w:val="36"/>
          <w:szCs w:val="36"/>
        </w:rPr>
        <w:t xml:space="preserve"> e gli asteroidi</w:t>
      </w:r>
      <w:r w:rsidR="00696B14">
        <w:rPr>
          <w:sz w:val="36"/>
          <w:szCs w:val="36"/>
        </w:rPr>
        <w:t xml:space="preserve"> di Silvia Iorio: dischi vola</w:t>
      </w:r>
      <w:r w:rsidR="007073DA">
        <w:rPr>
          <w:sz w:val="36"/>
          <w:szCs w:val="36"/>
        </w:rPr>
        <w:t xml:space="preserve">nti sugli spalti di tufo, finestre cosmiche in </w:t>
      </w:r>
      <w:proofErr w:type="spellStart"/>
      <w:r w:rsidR="007073DA">
        <w:rPr>
          <w:sz w:val="36"/>
          <w:szCs w:val="36"/>
        </w:rPr>
        <w:t>tromp</w:t>
      </w:r>
      <w:proofErr w:type="spellEnd"/>
      <w:r w:rsidR="007073DA">
        <w:rPr>
          <w:sz w:val="36"/>
          <w:szCs w:val="36"/>
        </w:rPr>
        <w:t xml:space="preserve"> l’</w:t>
      </w:r>
      <w:proofErr w:type="spellStart"/>
      <w:r w:rsidR="007073DA">
        <w:rPr>
          <w:sz w:val="36"/>
          <w:szCs w:val="36"/>
        </w:rPr>
        <w:t>oeil</w:t>
      </w:r>
      <w:proofErr w:type="spellEnd"/>
      <w:r w:rsidR="007073DA">
        <w:rPr>
          <w:sz w:val="36"/>
          <w:szCs w:val="36"/>
        </w:rPr>
        <w:t xml:space="preserve"> su feritoie e belvedere, visioni precipitate</w:t>
      </w:r>
      <w:r w:rsidR="00696B14">
        <w:rPr>
          <w:sz w:val="36"/>
          <w:szCs w:val="36"/>
        </w:rPr>
        <w:t xml:space="preserve"> da spazi u</w:t>
      </w:r>
      <w:r w:rsidR="007073DA">
        <w:rPr>
          <w:sz w:val="36"/>
          <w:szCs w:val="36"/>
        </w:rPr>
        <w:t>lteriori che lampeggiano da</w:t>
      </w:r>
      <w:r w:rsidR="00696B14">
        <w:rPr>
          <w:sz w:val="36"/>
          <w:szCs w:val="36"/>
        </w:rPr>
        <w:t xml:space="preserve"> porte segrete. Tra i </w:t>
      </w:r>
      <w:r w:rsidR="00696B14" w:rsidRPr="00696B14">
        <w:rPr>
          <w:i/>
          <w:sz w:val="36"/>
          <w:szCs w:val="36"/>
        </w:rPr>
        <w:t>noumeni</w:t>
      </w:r>
      <w:r w:rsidR="00696B14">
        <w:rPr>
          <w:sz w:val="36"/>
          <w:szCs w:val="36"/>
        </w:rPr>
        <w:t xml:space="preserve"> </w:t>
      </w:r>
      <w:r w:rsidR="00837235">
        <w:rPr>
          <w:sz w:val="36"/>
          <w:szCs w:val="36"/>
        </w:rPr>
        <w:t>–</w:t>
      </w:r>
      <w:r w:rsidR="00696B14">
        <w:rPr>
          <w:sz w:val="36"/>
          <w:szCs w:val="36"/>
        </w:rPr>
        <w:t xml:space="preserve"> </w:t>
      </w:r>
      <w:r w:rsidR="00837235">
        <w:rPr>
          <w:sz w:val="36"/>
          <w:szCs w:val="36"/>
        </w:rPr>
        <w:t xml:space="preserve">idee che qui evocano l’energia segreta delle cose – ecco </w:t>
      </w:r>
      <w:r w:rsidR="0020742E">
        <w:rPr>
          <w:sz w:val="36"/>
          <w:szCs w:val="36"/>
        </w:rPr>
        <w:t xml:space="preserve">un quadro-scultura di Antonella Zazzera in fili di rame nel passaggio che conduce alla cisterna, rilucente tra le nicchie di tufo, il tessuto metallico come una maglia rimanda alle stringhe della fisica teorica e al tessuto </w:t>
      </w:r>
      <w:r w:rsidR="00844C5E">
        <w:rPr>
          <w:sz w:val="36"/>
          <w:szCs w:val="36"/>
        </w:rPr>
        <w:t xml:space="preserve">spazio-temporale, alle pieghe </w:t>
      </w:r>
      <w:r w:rsidR="00D43FAD">
        <w:rPr>
          <w:sz w:val="36"/>
          <w:szCs w:val="36"/>
        </w:rPr>
        <w:t>determinate</w:t>
      </w:r>
      <w:r w:rsidR="00844C5E">
        <w:rPr>
          <w:sz w:val="36"/>
          <w:szCs w:val="36"/>
        </w:rPr>
        <w:t xml:space="preserve"> in questo da</w:t>
      </w:r>
      <w:r w:rsidR="0020742E">
        <w:rPr>
          <w:sz w:val="36"/>
          <w:szCs w:val="36"/>
        </w:rPr>
        <w:t xml:space="preserve">lla gravità; e ancora </w:t>
      </w:r>
      <w:r w:rsidR="003C6A72">
        <w:rPr>
          <w:sz w:val="36"/>
          <w:szCs w:val="36"/>
        </w:rPr>
        <w:t xml:space="preserve">le sculture e </w:t>
      </w:r>
      <w:r w:rsidR="00837235">
        <w:rPr>
          <w:sz w:val="36"/>
          <w:szCs w:val="36"/>
        </w:rPr>
        <w:t xml:space="preserve">gli ologrammi di Dora </w:t>
      </w:r>
      <w:proofErr w:type="spellStart"/>
      <w:r w:rsidR="00837235">
        <w:rPr>
          <w:sz w:val="36"/>
          <w:szCs w:val="36"/>
        </w:rPr>
        <w:t>Tass</w:t>
      </w:r>
      <w:proofErr w:type="spellEnd"/>
      <w:r w:rsidR="00837235">
        <w:rPr>
          <w:sz w:val="36"/>
          <w:szCs w:val="36"/>
        </w:rPr>
        <w:t>, aureole di ener</w:t>
      </w:r>
      <w:r w:rsidR="007073DA">
        <w:rPr>
          <w:sz w:val="36"/>
          <w:szCs w:val="36"/>
        </w:rPr>
        <w:t>gie sopra le pietre</w:t>
      </w:r>
      <w:r w:rsidR="00837235">
        <w:rPr>
          <w:sz w:val="36"/>
          <w:szCs w:val="36"/>
        </w:rPr>
        <w:t>,</w:t>
      </w:r>
      <w:r w:rsidR="0020742E">
        <w:rPr>
          <w:sz w:val="36"/>
          <w:szCs w:val="36"/>
        </w:rPr>
        <w:t xml:space="preserve"> incudini che appaiono sospese nel vento,</w:t>
      </w:r>
      <w:r w:rsidR="00837235">
        <w:rPr>
          <w:sz w:val="36"/>
          <w:szCs w:val="36"/>
        </w:rPr>
        <w:t xml:space="preserve"> mentre aprono al gioco delle forme </w:t>
      </w:r>
      <w:r w:rsidR="00E7255A">
        <w:rPr>
          <w:sz w:val="36"/>
          <w:szCs w:val="36"/>
        </w:rPr>
        <w:t xml:space="preserve">e delle idee </w:t>
      </w:r>
      <w:r w:rsidR="00837235">
        <w:rPr>
          <w:sz w:val="36"/>
          <w:szCs w:val="36"/>
        </w:rPr>
        <w:t xml:space="preserve">le ceramiche dell’artista italo-russa </w:t>
      </w:r>
      <w:proofErr w:type="spellStart"/>
      <w:r w:rsidR="00837235">
        <w:rPr>
          <w:sz w:val="36"/>
          <w:szCs w:val="36"/>
        </w:rPr>
        <w:t>Gulia</w:t>
      </w:r>
      <w:proofErr w:type="spellEnd"/>
      <w:r w:rsidR="00837235">
        <w:rPr>
          <w:sz w:val="36"/>
          <w:szCs w:val="36"/>
        </w:rPr>
        <w:t xml:space="preserve"> </w:t>
      </w:r>
      <w:proofErr w:type="spellStart"/>
      <w:r w:rsidR="00837235">
        <w:rPr>
          <w:sz w:val="36"/>
          <w:szCs w:val="36"/>
        </w:rPr>
        <w:t>Lusikova</w:t>
      </w:r>
      <w:proofErr w:type="spellEnd"/>
      <w:r w:rsidR="0020742E">
        <w:rPr>
          <w:sz w:val="36"/>
          <w:szCs w:val="36"/>
        </w:rPr>
        <w:t>, scintillanti e metamorfiche</w:t>
      </w:r>
      <w:r w:rsidR="00837235">
        <w:rPr>
          <w:sz w:val="36"/>
          <w:szCs w:val="36"/>
        </w:rPr>
        <w:t xml:space="preserve">. Niente è </w:t>
      </w:r>
      <w:r w:rsidR="00E7255A">
        <w:rPr>
          <w:sz w:val="36"/>
          <w:szCs w:val="36"/>
        </w:rPr>
        <w:t xml:space="preserve">stabile, nulla è </w:t>
      </w:r>
      <w:r w:rsidR="00837235">
        <w:rPr>
          <w:sz w:val="36"/>
          <w:szCs w:val="36"/>
        </w:rPr>
        <w:t xml:space="preserve">fermo, tantomeno il gioco. </w:t>
      </w:r>
      <w:r w:rsidR="00E7255A">
        <w:rPr>
          <w:sz w:val="36"/>
          <w:szCs w:val="36"/>
        </w:rPr>
        <w:t xml:space="preserve">Meno che mai l’arte. </w:t>
      </w:r>
      <w:r w:rsidR="00837235">
        <w:rPr>
          <w:sz w:val="36"/>
          <w:szCs w:val="36"/>
        </w:rPr>
        <w:t xml:space="preserve">Che riprende nel serbatoio grande della cisterna in </w:t>
      </w:r>
      <w:r w:rsidR="004519BC">
        <w:rPr>
          <w:sz w:val="36"/>
          <w:szCs w:val="36"/>
        </w:rPr>
        <w:t xml:space="preserve">un </w:t>
      </w:r>
      <w:r w:rsidR="00837235">
        <w:rPr>
          <w:sz w:val="36"/>
          <w:szCs w:val="36"/>
        </w:rPr>
        <w:t xml:space="preserve">video firmato a due </w:t>
      </w:r>
      <w:r w:rsidR="00E7255A">
        <w:rPr>
          <w:sz w:val="36"/>
          <w:szCs w:val="36"/>
        </w:rPr>
        <w:t xml:space="preserve">sguardi </w:t>
      </w:r>
      <w:r w:rsidR="00837235">
        <w:rPr>
          <w:sz w:val="36"/>
          <w:szCs w:val="36"/>
        </w:rPr>
        <w:t xml:space="preserve">da Simona Cuomo Sabelli e Valentina </w:t>
      </w:r>
      <w:r w:rsidR="00837235">
        <w:rPr>
          <w:sz w:val="36"/>
          <w:szCs w:val="36"/>
        </w:rPr>
        <w:lastRenderedPageBreak/>
        <w:t>Sciarra</w:t>
      </w:r>
      <w:r w:rsidR="00E7255A">
        <w:rPr>
          <w:sz w:val="36"/>
          <w:szCs w:val="36"/>
        </w:rPr>
        <w:t xml:space="preserve">: </w:t>
      </w:r>
      <w:r w:rsidR="001C02EE">
        <w:rPr>
          <w:sz w:val="36"/>
          <w:szCs w:val="36"/>
        </w:rPr>
        <w:t>una cascata quasi astratta, un occhio pulsante schiudono sull’essenza del pr</w:t>
      </w:r>
      <w:r w:rsidR="003C6A72">
        <w:rPr>
          <w:sz w:val="36"/>
          <w:szCs w:val="36"/>
        </w:rPr>
        <w:t>incipio femminile in un’altalena</w:t>
      </w:r>
      <w:r w:rsidR="001C02EE">
        <w:rPr>
          <w:sz w:val="36"/>
          <w:szCs w:val="36"/>
        </w:rPr>
        <w:t xml:space="preserve"> di rimandi che omaggia la grande stagione del surrealismo, rivisitata con tecnologie e sensibilità contemporanee</w:t>
      </w:r>
      <w:r w:rsidR="00837235">
        <w:rPr>
          <w:sz w:val="36"/>
          <w:szCs w:val="36"/>
        </w:rPr>
        <w:t xml:space="preserve">. Il gioco dell’arte è simbolo della natura e la natura umana si fa specchio e cura del paesaggio nella performance </w:t>
      </w:r>
      <w:r w:rsidR="00837235" w:rsidRPr="00837235">
        <w:rPr>
          <w:i/>
          <w:sz w:val="36"/>
          <w:szCs w:val="36"/>
        </w:rPr>
        <w:t>Sotto la pelle animali strani</w:t>
      </w:r>
      <w:r w:rsidR="00837235">
        <w:rPr>
          <w:sz w:val="36"/>
          <w:szCs w:val="36"/>
        </w:rPr>
        <w:t xml:space="preserve"> di Alice De </w:t>
      </w:r>
      <w:proofErr w:type="spellStart"/>
      <w:r w:rsidR="00837235">
        <w:rPr>
          <w:sz w:val="36"/>
          <w:szCs w:val="36"/>
        </w:rPr>
        <w:t>Crais</w:t>
      </w:r>
      <w:proofErr w:type="spellEnd"/>
      <w:r w:rsidR="00837235">
        <w:rPr>
          <w:sz w:val="36"/>
          <w:szCs w:val="36"/>
        </w:rPr>
        <w:t xml:space="preserve"> e Giorgia Grassi: le derive e le fratture disegnate reciprocamente sui corpi delle due artiste han</w:t>
      </w:r>
      <w:r w:rsidR="004519BC">
        <w:rPr>
          <w:sz w:val="36"/>
          <w:szCs w:val="36"/>
        </w:rPr>
        <w:t>no come palcoscenico il Giardino</w:t>
      </w:r>
      <w:r w:rsidR="00837235">
        <w:rPr>
          <w:sz w:val="36"/>
          <w:szCs w:val="36"/>
        </w:rPr>
        <w:t xml:space="preserve"> del Poeta al margine di Civita e come contraltare sonoro le voci delle due protagoniste che raccontano diversi punti di vista nella dinamica di un rapporto tra due donne.</w:t>
      </w:r>
    </w:p>
    <w:p w14:paraId="795F399C" w14:textId="77777777" w:rsidR="00624628" w:rsidRDefault="00F05F10" w:rsidP="00630045">
      <w:pPr>
        <w:rPr>
          <w:sz w:val="36"/>
          <w:szCs w:val="36"/>
        </w:rPr>
      </w:pPr>
      <w:r>
        <w:rPr>
          <w:sz w:val="36"/>
          <w:szCs w:val="36"/>
        </w:rPr>
        <w:t>Il Progetto Eidos</w:t>
      </w:r>
      <w:r w:rsidR="003C6A72">
        <w:rPr>
          <w:sz w:val="36"/>
          <w:szCs w:val="36"/>
        </w:rPr>
        <w:t xml:space="preserve">, con il sostegno di ERA, </w:t>
      </w:r>
      <w:r w:rsidR="00DC0693">
        <w:rPr>
          <w:sz w:val="36"/>
          <w:szCs w:val="36"/>
        </w:rPr>
        <w:t xml:space="preserve">di </w:t>
      </w:r>
      <w:proofErr w:type="spellStart"/>
      <w:r w:rsidR="00DC0693">
        <w:rPr>
          <w:sz w:val="36"/>
          <w:szCs w:val="36"/>
        </w:rPr>
        <w:t>Artineris</w:t>
      </w:r>
      <w:proofErr w:type="spellEnd"/>
      <w:r w:rsidR="00DC0693">
        <w:rPr>
          <w:sz w:val="36"/>
          <w:szCs w:val="36"/>
        </w:rPr>
        <w:t>,</w:t>
      </w:r>
      <w:r w:rsidR="003C6A72">
        <w:rPr>
          <w:sz w:val="36"/>
          <w:szCs w:val="36"/>
        </w:rPr>
        <w:t xml:space="preserve"> </w:t>
      </w:r>
      <w:r w:rsidR="00DC1840">
        <w:rPr>
          <w:sz w:val="36"/>
          <w:szCs w:val="36"/>
        </w:rPr>
        <w:t xml:space="preserve">dell’International </w:t>
      </w:r>
      <w:proofErr w:type="spellStart"/>
      <w:r w:rsidR="00DC1840">
        <w:rPr>
          <w:sz w:val="36"/>
          <w:szCs w:val="36"/>
        </w:rPr>
        <w:t>Traditional</w:t>
      </w:r>
      <w:proofErr w:type="spellEnd"/>
      <w:r w:rsidR="00DC1840">
        <w:rPr>
          <w:sz w:val="36"/>
          <w:szCs w:val="36"/>
        </w:rPr>
        <w:t xml:space="preserve"> Knowledge Institute e con il patrocinio del Comune di Bagnoregio,</w:t>
      </w:r>
      <w:r>
        <w:rPr>
          <w:sz w:val="36"/>
          <w:szCs w:val="36"/>
        </w:rPr>
        <w:t xml:space="preserve"> propone una visione netta per Civita, in prospettiva anche della candidatura </w:t>
      </w:r>
      <w:r w:rsidR="009D6D0C">
        <w:rPr>
          <w:sz w:val="36"/>
          <w:szCs w:val="36"/>
        </w:rPr>
        <w:t xml:space="preserve">di Bagnoregio </w:t>
      </w:r>
      <w:r>
        <w:rPr>
          <w:sz w:val="36"/>
          <w:szCs w:val="36"/>
        </w:rPr>
        <w:t>a capitale dell’arte contemporanea per il 2028 in tandem con la vicina Bolsena. E prova a mettere un punto tra le mobili linee dell’arte e del territorio: un nuovo crocevia dove giochino di sponda cultura u</w:t>
      </w:r>
      <w:r w:rsidR="009D6D0C">
        <w:rPr>
          <w:sz w:val="36"/>
          <w:szCs w:val="36"/>
        </w:rPr>
        <w:t>manistica e scientifica</w:t>
      </w:r>
      <w:r>
        <w:rPr>
          <w:sz w:val="36"/>
          <w:szCs w:val="36"/>
        </w:rPr>
        <w:t>, antropologia e nuove tecnologie, arti maggiori e minori.</w:t>
      </w:r>
      <w:r w:rsidR="001C02EE">
        <w:rPr>
          <w:sz w:val="36"/>
          <w:szCs w:val="36"/>
        </w:rPr>
        <w:t xml:space="preserve"> Con interventi di musicisti, urbanisti, scienziati, esperti del paesaggio, poeti</w:t>
      </w:r>
      <w:r w:rsidR="00DC1840">
        <w:rPr>
          <w:sz w:val="36"/>
          <w:szCs w:val="36"/>
        </w:rPr>
        <w:t xml:space="preserve"> in dibattiti e conversazioni pubbliche a commento dell’arte esposta</w:t>
      </w:r>
      <w:r w:rsidR="001C02EE">
        <w:rPr>
          <w:sz w:val="36"/>
          <w:szCs w:val="36"/>
        </w:rPr>
        <w:t>.</w:t>
      </w:r>
      <w:r w:rsidR="00DC1840">
        <w:rPr>
          <w:sz w:val="36"/>
          <w:szCs w:val="36"/>
        </w:rPr>
        <w:t xml:space="preserve"> E a</w:t>
      </w:r>
      <w:r>
        <w:rPr>
          <w:sz w:val="36"/>
          <w:szCs w:val="36"/>
        </w:rPr>
        <w:t>ll’insegna della complicità.</w:t>
      </w:r>
    </w:p>
    <w:p w14:paraId="55320A7C" w14:textId="77777777" w:rsidR="00F05F10" w:rsidRDefault="00F05F10" w:rsidP="00630045">
      <w:pPr>
        <w:rPr>
          <w:sz w:val="36"/>
          <w:szCs w:val="36"/>
        </w:rPr>
      </w:pPr>
    </w:p>
    <w:p w14:paraId="7BC917C7" w14:textId="77777777" w:rsidR="00624628" w:rsidRPr="00630045" w:rsidRDefault="00624628" w:rsidP="00630045">
      <w:pPr>
        <w:rPr>
          <w:sz w:val="36"/>
          <w:szCs w:val="36"/>
        </w:rPr>
      </w:pPr>
    </w:p>
    <w:sectPr w:rsidR="00624628" w:rsidRPr="00630045">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34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0045"/>
    <w:rsid w:val="000938C0"/>
    <w:rsid w:val="001C02EE"/>
    <w:rsid w:val="0020742E"/>
    <w:rsid w:val="002B73E3"/>
    <w:rsid w:val="00314A7F"/>
    <w:rsid w:val="003C6A72"/>
    <w:rsid w:val="004519BC"/>
    <w:rsid w:val="004E7209"/>
    <w:rsid w:val="006156EF"/>
    <w:rsid w:val="00624628"/>
    <w:rsid w:val="00630045"/>
    <w:rsid w:val="00696B14"/>
    <w:rsid w:val="007073DA"/>
    <w:rsid w:val="00744607"/>
    <w:rsid w:val="00837235"/>
    <w:rsid w:val="00844C5E"/>
    <w:rsid w:val="009B6F46"/>
    <w:rsid w:val="009D3A52"/>
    <w:rsid w:val="009D6D0C"/>
    <w:rsid w:val="00A210F3"/>
    <w:rsid w:val="00B94E63"/>
    <w:rsid w:val="00D43FAD"/>
    <w:rsid w:val="00DC0693"/>
    <w:rsid w:val="00DC1840"/>
    <w:rsid w:val="00DE780F"/>
    <w:rsid w:val="00E00803"/>
    <w:rsid w:val="00E7255A"/>
    <w:rsid w:val="00F05F10"/>
    <w:rsid w:val="00F421D6"/>
    <w:rsid w:val="00F95006"/>
    <w:rsid w:val="00FB0FC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900C25"/>
  <w15:chartTrackingRefBased/>
  <w15:docId w15:val="{030DE13A-E307-4CD8-91CE-C41085F623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1022</Words>
  <Characters>5826</Characters>
  <Application>Microsoft Office Word</Application>
  <DocSecurity>0</DocSecurity>
  <Lines>48</Lines>
  <Paragraphs>13</Paragraphs>
  <ScaleCrop>false</ScaleCrop>
  <HeadingPairs>
    <vt:vector size="2" baseType="variant">
      <vt:variant>
        <vt:lpstr>Titolo</vt:lpstr>
      </vt:variant>
      <vt:variant>
        <vt:i4>1</vt:i4>
      </vt:variant>
    </vt:vector>
  </HeadingPairs>
  <TitlesOfParts>
    <vt:vector size="1" baseType="lpstr">
      <vt:lpstr/>
    </vt:vector>
  </TitlesOfParts>
  <Company>Hewlett-Packard</Company>
  <LinksUpToDate>false</LinksUpToDate>
  <CharactersWithSpaces>6835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Sleekbook</dc:creator>
  <cp:keywords/>
  <dc:description/>
  <cp:lastModifiedBy>Tyr</cp:lastModifiedBy>
  <cp:revision>3</cp:revision>
  <dcterms:created xsi:type="dcterms:W3CDTF">2026-09-14T11:04:00Z</dcterms:created>
  <dcterms:modified xsi:type="dcterms:W3CDTF">2026-09-14T11:08:00Z</dcterms:modified>
</cp:coreProperties>
</file>